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0DE" w:rsidRPr="00F120DE" w:rsidRDefault="00F120DE" w:rsidP="00F120DE">
      <w:pPr>
        <w:widowControl/>
        <w:spacing w:before="300" w:line="600" w:lineRule="atLeast"/>
        <w:jc w:val="left"/>
        <w:outlineLvl w:val="0"/>
        <w:rPr>
          <w:rFonts w:ascii="simhei" w:eastAsia="宋体" w:hAnsi="simhei" w:cs="宋体"/>
          <w:kern w:val="36"/>
          <w:sz w:val="42"/>
          <w:szCs w:val="42"/>
        </w:rPr>
      </w:pPr>
      <w:r w:rsidRPr="00F120DE">
        <w:rPr>
          <w:rFonts w:ascii="simhei" w:eastAsia="宋体" w:hAnsi="simhei" w:cs="宋体"/>
          <w:kern w:val="36"/>
          <w:sz w:val="42"/>
          <w:szCs w:val="42"/>
        </w:rPr>
        <w:t>青铜器收藏暗流涌动</w:t>
      </w:r>
      <w:r w:rsidRPr="00F120DE">
        <w:rPr>
          <w:rFonts w:ascii="simhei" w:eastAsia="宋体" w:hAnsi="simhei" w:cs="宋体"/>
          <w:kern w:val="36"/>
          <w:sz w:val="42"/>
          <w:szCs w:val="42"/>
        </w:rPr>
        <w:t xml:space="preserve"> </w:t>
      </w:r>
      <w:r w:rsidRPr="00F120DE">
        <w:rPr>
          <w:rFonts w:ascii="simhei" w:eastAsia="宋体" w:hAnsi="simhei" w:cs="宋体"/>
          <w:kern w:val="36"/>
          <w:sz w:val="42"/>
          <w:szCs w:val="42"/>
        </w:rPr>
        <w:t>高古艺术品投资需谨慎</w:t>
      </w:r>
    </w:p>
    <w:p w:rsidR="00F120DE" w:rsidRPr="00F120DE" w:rsidRDefault="00F120DE" w:rsidP="00F120DE">
      <w:pPr>
        <w:widowControl/>
        <w:spacing w:line="360" w:lineRule="atLeast"/>
        <w:jc w:val="left"/>
        <w:rPr>
          <w:rFonts w:ascii="Arial" w:eastAsia="宋体" w:hAnsi="Arial" w:cs="Arial"/>
          <w:color w:val="555555"/>
          <w:kern w:val="0"/>
          <w:sz w:val="24"/>
          <w:szCs w:val="24"/>
        </w:rPr>
      </w:pPr>
      <w:r w:rsidRPr="00F120DE">
        <w:rPr>
          <w:rFonts w:ascii="Arial" w:eastAsia="宋体" w:hAnsi="Arial" w:cs="Arial"/>
          <w:color w:val="555555"/>
          <w:kern w:val="0"/>
          <w:sz w:val="24"/>
          <w:szCs w:val="24"/>
        </w:rPr>
        <w:t>2014-03-22 07:44:31  </w:t>
      </w:r>
      <w:r w:rsidRPr="00F120DE">
        <w:rPr>
          <w:rFonts w:ascii="Arial" w:eastAsia="宋体" w:hAnsi="Arial" w:cs="Arial"/>
          <w:color w:val="555555"/>
          <w:kern w:val="0"/>
          <w:sz w:val="24"/>
          <w:szCs w:val="24"/>
        </w:rPr>
        <w:t>浏览量：</w:t>
      </w:r>
      <w:r w:rsidRPr="00F120DE">
        <w:rPr>
          <w:rFonts w:ascii="Arial" w:eastAsia="宋体" w:hAnsi="Arial" w:cs="Arial"/>
          <w:color w:val="555555"/>
          <w:kern w:val="0"/>
          <w:sz w:val="24"/>
          <w:szCs w:val="24"/>
        </w:rPr>
        <w:t>204  </w:t>
      </w:r>
      <w:hyperlink r:id="rId5" w:history="1">
        <w:r w:rsidRPr="00F120DE">
          <w:rPr>
            <w:rFonts w:ascii="Arial" w:eastAsia="宋体" w:hAnsi="Arial" w:cs="Arial"/>
            <w:color w:val="555555"/>
            <w:kern w:val="0"/>
            <w:sz w:val="24"/>
            <w:szCs w:val="24"/>
          </w:rPr>
          <w:t>评论（</w:t>
        </w:r>
        <w:r w:rsidRPr="00F120DE">
          <w:rPr>
            <w:rFonts w:ascii="Arial" w:eastAsia="宋体" w:hAnsi="Arial" w:cs="Arial"/>
            <w:color w:val="555555"/>
            <w:kern w:val="0"/>
            <w:sz w:val="24"/>
            <w:szCs w:val="24"/>
          </w:rPr>
          <w:t>0</w:t>
        </w:r>
        <w:r w:rsidRPr="00F120DE">
          <w:rPr>
            <w:rFonts w:ascii="Arial" w:eastAsia="宋体" w:hAnsi="Arial" w:cs="Arial"/>
            <w:color w:val="555555"/>
            <w:kern w:val="0"/>
            <w:sz w:val="24"/>
            <w:szCs w:val="24"/>
          </w:rPr>
          <w:t>）</w:t>
        </w:r>
      </w:hyperlink>
    </w:p>
    <w:p w:rsidR="00F120DE" w:rsidRPr="00F120DE" w:rsidRDefault="00F120DE" w:rsidP="00F120DE">
      <w:pPr>
        <w:widowControl/>
        <w:spacing w:line="360" w:lineRule="atLeast"/>
        <w:jc w:val="right"/>
        <w:rPr>
          <w:rFonts w:ascii="Arial" w:eastAsia="宋体" w:hAnsi="Arial" w:cs="Arial"/>
          <w:color w:val="555555"/>
          <w:kern w:val="0"/>
          <w:sz w:val="24"/>
          <w:szCs w:val="24"/>
        </w:rPr>
      </w:pPr>
      <w:r w:rsidRPr="00F120DE">
        <w:rPr>
          <w:rFonts w:ascii="Arial" w:eastAsia="宋体" w:hAnsi="Arial" w:cs="Arial"/>
          <w:color w:val="555555"/>
          <w:kern w:val="0"/>
          <w:sz w:val="24"/>
          <w:szCs w:val="24"/>
        </w:rPr>
        <w:t>字号：</w:t>
      </w:r>
      <w:r w:rsidRPr="00F120DE">
        <w:rPr>
          <w:rFonts w:ascii="Arial" w:eastAsia="宋体" w:hAnsi="Arial" w:cs="Arial"/>
          <w:color w:val="555555"/>
          <w:kern w:val="0"/>
          <w:sz w:val="24"/>
          <w:szCs w:val="24"/>
        </w:rPr>
        <w:fldChar w:fldCharType="begin"/>
      </w:r>
      <w:r w:rsidRPr="00F120DE">
        <w:rPr>
          <w:rFonts w:ascii="Arial" w:eastAsia="宋体" w:hAnsi="Arial" w:cs="Arial"/>
          <w:color w:val="555555"/>
          <w:kern w:val="0"/>
          <w:sz w:val="24"/>
          <w:szCs w:val="24"/>
        </w:rPr>
        <w:instrText xml:space="preserve"> </w:instrText>
      </w:r>
      <w:r w:rsidRPr="00F120DE">
        <w:rPr>
          <w:rFonts w:ascii="Arial" w:eastAsia="宋体" w:hAnsi="Arial" w:cs="Arial" w:hint="eastAsia"/>
          <w:color w:val="555555"/>
          <w:kern w:val="0"/>
          <w:sz w:val="24"/>
          <w:szCs w:val="24"/>
        </w:rPr>
        <w:instrText>HYPERLINK "javascript:void(0);" \o "</w:instrText>
      </w:r>
      <w:r w:rsidRPr="00F120DE">
        <w:rPr>
          <w:rFonts w:ascii="Arial" w:eastAsia="宋体" w:hAnsi="Arial" w:cs="Arial" w:hint="eastAsia"/>
          <w:color w:val="555555"/>
          <w:kern w:val="0"/>
          <w:sz w:val="24"/>
          <w:szCs w:val="24"/>
        </w:rPr>
        <w:instrText>小</w:instrText>
      </w:r>
      <w:r w:rsidRPr="00F120DE">
        <w:rPr>
          <w:rFonts w:ascii="Arial" w:eastAsia="宋体" w:hAnsi="Arial" w:cs="Arial" w:hint="eastAsia"/>
          <w:color w:val="555555"/>
          <w:kern w:val="0"/>
          <w:sz w:val="24"/>
          <w:szCs w:val="24"/>
        </w:rPr>
        <w:instrText>"</w:instrText>
      </w:r>
      <w:r w:rsidRPr="00F120DE">
        <w:rPr>
          <w:rFonts w:ascii="Arial" w:eastAsia="宋体" w:hAnsi="Arial" w:cs="Arial"/>
          <w:color w:val="555555"/>
          <w:kern w:val="0"/>
          <w:sz w:val="24"/>
          <w:szCs w:val="24"/>
        </w:rPr>
        <w:instrText xml:space="preserve"> </w:instrText>
      </w:r>
      <w:r w:rsidRPr="00F120DE">
        <w:rPr>
          <w:rFonts w:ascii="Arial" w:eastAsia="宋体" w:hAnsi="Arial" w:cs="Arial"/>
          <w:color w:val="555555"/>
          <w:kern w:val="0"/>
          <w:sz w:val="24"/>
          <w:szCs w:val="24"/>
        </w:rPr>
        <w:fldChar w:fldCharType="separate"/>
      </w:r>
      <w:r w:rsidRPr="00F120DE">
        <w:rPr>
          <w:rFonts w:ascii="Verdana" w:eastAsia="宋体" w:hAnsi="Verdana" w:cs="Arial"/>
          <w:b/>
          <w:bCs/>
          <w:color w:val="555555"/>
          <w:kern w:val="0"/>
          <w:sz w:val="18"/>
          <w:szCs w:val="18"/>
        </w:rPr>
        <w:t>T</w:t>
      </w:r>
      <w:r w:rsidRPr="00F120DE">
        <w:rPr>
          <w:rFonts w:ascii="Arial" w:eastAsia="宋体" w:hAnsi="Arial" w:cs="Arial"/>
          <w:color w:val="555555"/>
          <w:kern w:val="0"/>
          <w:sz w:val="24"/>
          <w:szCs w:val="24"/>
        </w:rPr>
        <w:fldChar w:fldCharType="end"/>
      </w:r>
      <w:r w:rsidRPr="00F120DE">
        <w:rPr>
          <w:rFonts w:ascii="Arial" w:eastAsia="宋体" w:hAnsi="Arial" w:cs="Arial"/>
          <w:color w:val="555555"/>
          <w:kern w:val="0"/>
          <w:sz w:val="24"/>
          <w:szCs w:val="24"/>
        </w:rPr>
        <w:t> </w:t>
      </w:r>
      <w:proofErr w:type="spellStart"/>
      <w:r w:rsidRPr="00F120DE">
        <w:rPr>
          <w:rFonts w:ascii="Arial" w:eastAsia="宋体" w:hAnsi="Arial" w:cs="Arial"/>
          <w:color w:val="555555"/>
          <w:kern w:val="0"/>
          <w:sz w:val="24"/>
          <w:szCs w:val="24"/>
        </w:rPr>
        <w:fldChar w:fldCharType="begin"/>
      </w:r>
      <w:r w:rsidRPr="00F120DE">
        <w:rPr>
          <w:rFonts w:ascii="Arial" w:eastAsia="宋体" w:hAnsi="Arial" w:cs="Arial"/>
          <w:color w:val="555555"/>
          <w:kern w:val="0"/>
          <w:sz w:val="24"/>
          <w:szCs w:val="24"/>
        </w:rPr>
        <w:instrText xml:space="preserve"> </w:instrText>
      </w:r>
      <w:r w:rsidRPr="00F120DE">
        <w:rPr>
          <w:rFonts w:ascii="Arial" w:eastAsia="宋体" w:hAnsi="Arial" w:cs="Arial" w:hint="eastAsia"/>
          <w:color w:val="555555"/>
          <w:kern w:val="0"/>
          <w:sz w:val="24"/>
          <w:szCs w:val="24"/>
        </w:rPr>
        <w:instrText>HYPERLINK "javascript:void(0);" \o "</w:instrText>
      </w:r>
      <w:r w:rsidRPr="00F120DE">
        <w:rPr>
          <w:rFonts w:ascii="Arial" w:eastAsia="宋体" w:hAnsi="Arial" w:cs="Arial" w:hint="eastAsia"/>
          <w:color w:val="555555"/>
          <w:kern w:val="0"/>
          <w:sz w:val="24"/>
          <w:szCs w:val="24"/>
        </w:rPr>
        <w:instrText>大</w:instrText>
      </w:r>
      <w:r w:rsidRPr="00F120DE">
        <w:rPr>
          <w:rFonts w:ascii="Arial" w:eastAsia="宋体" w:hAnsi="Arial" w:cs="Arial" w:hint="eastAsia"/>
          <w:color w:val="555555"/>
          <w:kern w:val="0"/>
          <w:sz w:val="24"/>
          <w:szCs w:val="24"/>
        </w:rPr>
        <w:instrText>"</w:instrText>
      </w:r>
      <w:r w:rsidRPr="00F120DE">
        <w:rPr>
          <w:rFonts w:ascii="Arial" w:eastAsia="宋体" w:hAnsi="Arial" w:cs="Arial"/>
          <w:color w:val="555555"/>
          <w:kern w:val="0"/>
          <w:sz w:val="24"/>
          <w:szCs w:val="24"/>
        </w:rPr>
        <w:instrText xml:space="preserve"> </w:instrText>
      </w:r>
      <w:r w:rsidRPr="00F120DE">
        <w:rPr>
          <w:rFonts w:ascii="Arial" w:eastAsia="宋体" w:hAnsi="Arial" w:cs="Arial"/>
          <w:color w:val="555555"/>
          <w:kern w:val="0"/>
          <w:sz w:val="24"/>
          <w:szCs w:val="24"/>
        </w:rPr>
        <w:fldChar w:fldCharType="separate"/>
      </w:r>
      <w:r w:rsidRPr="00F120DE">
        <w:rPr>
          <w:rFonts w:ascii="Verdana" w:eastAsia="宋体" w:hAnsi="Verdana" w:cs="Arial"/>
          <w:b/>
          <w:bCs/>
          <w:color w:val="555555"/>
          <w:kern w:val="0"/>
          <w:sz w:val="24"/>
          <w:szCs w:val="24"/>
        </w:rPr>
        <w:t>T</w:t>
      </w:r>
      <w:proofErr w:type="spellEnd"/>
      <w:r w:rsidRPr="00F120DE">
        <w:rPr>
          <w:rFonts w:ascii="Arial" w:eastAsia="宋体" w:hAnsi="Arial" w:cs="Arial"/>
          <w:color w:val="555555"/>
          <w:kern w:val="0"/>
          <w:sz w:val="24"/>
          <w:szCs w:val="24"/>
        </w:rPr>
        <w:fldChar w:fldCharType="end"/>
      </w:r>
    </w:p>
    <w:p w:rsidR="00F120DE" w:rsidRPr="00F120DE" w:rsidRDefault="00F120DE" w:rsidP="00F120DE">
      <w:pPr>
        <w:widowControl/>
        <w:shd w:val="clear" w:color="auto" w:fill="F8F8F8"/>
        <w:spacing w:line="360" w:lineRule="atLeast"/>
        <w:jc w:val="left"/>
        <w:rPr>
          <w:rFonts w:ascii="宋体" w:eastAsia="宋体" w:hAnsi="宋体" w:cs="宋体"/>
          <w:color w:val="555555"/>
          <w:kern w:val="0"/>
          <w:szCs w:val="21"/>
        </w:rPr>
      </w:pPr>
      <w:r w:rsidRPr="00F120DE">
        <w:rPr>
          <w:rFonts w:ascii="宋体" w:eastAsia="宋体" w:hAnsi="宋体" w:cs="宋体"/>
          <w:color w:val="555555"/>
          <w:kern w:val="0"/>
          <w:szCs w:val="21"/>
        </w:rPr>
        <w:t>摘要：在冯毅看来：“自古以来中国青铜艺术就是站在中国所有艺术品之上的，清末民初时候一件古代青铜器就可以交换几十件乃至几百件清三代官窑器。”　　他举例，1993年，伦敦苏富比拍卖的一件西周青铜</w:t>
      </w:r>
      <w:proofErr w:type="gramStart"/>
      <w:r w:rsidRPr="00F120DE">
        <w:rPr>
          <w:rFonts w:ascii="宋体" w:eastAsia="宋体" w:hAnsi="宋体" w:cs="宋体"/>
          <w:color w:val="555555"/>
          <w:kern w:val="0"/>
          <w:szCs w:val="21"/>
        </w:rPr>
        <w:t>簋</w:t>
      </w:r>
      <w:proofErr w:type="gramEnd"/>
      <w:r w:rsidRPr="00F120DE">
        <w:rPr>
          <w:rFonts w:ascii="宋体" w:eastAsia="宋体" w:hAnsi="宋体" w:cs="宋体"/>
          <w:color w:val="555555"/>
          <w:kern w:val="0"/>
          <w:szCs w:val="21"/>
        </w:rPr>
        <w:t>价格是84万英镑，同时上拍的一件乾隆官窑器粉彩</w:t>
      </w:r>
      <w:proofErr w:type="gramStart"/>
      <w:r w:rsidRPr="00F120DE">
        <w:rPr>
          <w:rFonts w:ascii="宋体" w:eastAsia="宋体" w:hAnsi="宋体" w:cs="宋体"/>
          <w:color w:val="555555"/>
          <w:kern w:val="0"/>
          <w:szCs w:val="21"/>
        </w:rPr>
        <w:t>百鹿尊才</w:t>
      </w:r>
      <w:proofErr w:type="gramEnd"/>
      <w:r w:rsidRPr="00F120DE">
        <w:rPr>
          <w:rFonts w:ascii="宋体" w:eastAsia="宋体" w:hAnsi="宋体" w:cs="宋体"/>
          <w:color w:val="555555"/>
          <w:kern w:val="0"/>
          <w:szCs w:val="21"/>
        </w:rPr>
        <w:t>2万英镑，青铜器价格超乾隆官窑</w:t>
      </w:r>
      <w:proofErr w:type="gramStart"/>
      <w:r w:rsidRPr="00F120DE">
        <w:rPr>
          <w:rFonts w:ascii="宋体" w:eastAsia="宋体" w:hAnsi="宋体" w:cs="宋体"/>
          <w:color w:val="555555"/>
          <w:kern w:val="0"/>
          <w:szCs w:val="21"/>
        </w:rPr>
        <w:t>瓷价格</w:t>
      </w:r>
      <w:proofErr w:type="gramEnd"/>
      <w:r w:rsidRPr="00F120DE">
        <w:rPr>
          <w:rFonts w:ascii="宋体" w:eastAsia="宋体" w:hAnsi="宋体" w:cs="宋体"/>
          <w:color w:val="555555"/>
          <w:kern w:val="0"/>
          <w:szCs w:val="21"/>
        </w:rPr>
        <w:t>42倍之多。</w:t>
      </w:r>
    </w:p>
    <w:p w:rsidR="00F120DE" w:rsidRPr="00F120DE" w:rsidRDefault="00F120DE" w:rsidP="00F120DE">
      <w:pPr>
        <w:widowControl/>
        <w:spacing w:line="420" w:lineRule="atLeast"/>
        <w:jc w:val="left"/>
        <w:rPr>
          <w:rFonts w:ascii="宋体" w:eastAsia="宋体" w:hAnsi="宋体" w:cs="宋体"/>
          <w:kern w:val="0"/>
          <w:sz w:val="24"/>
          <w:szCs w:val="24"/>
        </w:rPr>
      </w:pPr>
      <w:r w:rsidRPr="00F120DE">
        <w:rPr>
          <w:rFonts w:ascii="宋体" w:eastAsia="宋体" w:hAnsi="宋体" w:cs="宋体"/>
          <w:kern w:val="0"/>
          <w:sz w:val="24"/>
          <w:szCs w:val="24"/>
        </w:rPr>
        <w:t xml:space="preserve">　　[</w:t>
      </w:r>
      <w:r w:rsidRPr="00F120DE">
        <w:rPr>
          <w:rFonts w:ascii="宋体" w:eastAsia="宋体" w:hAnsi="宋体" w:cs="宋体"/>
          <w:b/>
          <w:bCs/>
          <w:kern w:val="0"/>
          <w:sz w:val="24"/>
          <w:szCs w:val="24"/>
        </w:rPr>
        <w:t>摘要</w:t>
      </w:r>
      <w:r w:rsidRPr="00F120DE">
        <w:rPr>
          <w:rFonts w:ascii="宋体" w:eastAsia="宋体" w:hAnsi="宋体" w:cs="宋体"/>
          <w:kern w:val="0"/>
          <w:sz w:val="24"/>
          <w:szCs w:val="24"/>
        </w:rPr>
        <w:t>]多年来，国内的青铜器市场一直不温不火。虽然长期存在民间私人交易，但目前，青铜器的市场价格却并没有像名清官窑瓷器不断被人热炒。</w:t>
      </w:r>
    </w:p>
    <w:p w:rsidR="00F120DE" w:rsidRPr="00F120DE" w:rsidRDefault="00F120DE" w:rsidP="00F120DE">
      <w:pPr>
        <w:widowControl/>
        <w:spacing w:line="420" w:lineRule="atLeast"/>
        <w:jc w:val="left"/>
        <w:rPr>
          <w:rFonts w:ascii="宋体" w:eastAsia="宋体" w:hAnsi="宋体" w:cs="宋体"/>
          <w:kern w:val="0"/>
          <w:sz w:val="24"/>
          <w:szCs w:val="24"/>
        </w:rPr>
      </w:pPr>
      <w:r w:rsidRPr="00F120DE">
        <w:rPr>
          <w:rFonts w:ascii="宋体" w:eastAsia="宋体" w:hAnsi="宋体" w:cs="宋体"/>
          <w:kern w:val="0"/>
          <w:sz w:val="24"/>
          <w:szCs w:val="24"/>
        </w:rPr>
        <w:t xml:space="preserve">　　⊙记者 唐子韬</w:t>
      </w:r>
    </w:p>
    <w:p w:rsidR="00F120DE" w:rsidRPr="00F120DE" w:rsidRDefault="00F120DE" w:rsidP="00F120DE">
      <w:pPr>
        <w:widowControl/>
        <w:spacing w:line="420" w:lineRule="atLeast"/>
        <w:jc w:val="left"/>
        <w:rPr>
          <w:rFonts w:ascii="宋体" w:eastAsia="宋体" w:hAnsi="宋体" w:cs="宋体"/>
          <w:kern w:val="0"/>
          <w:sz w:val="24"/>
          <w:szCs w:val="24"/>
        </w:rPr>
      </w:pPr>
      <w:r w:rsidRPr="00F120DE">
        <w:rPr>
          <w:rFonts w:ascii="宋体" w:eastAsia="宋体" w:hAnsi="宋体" w:cs="宋体"/>
          <w:kern w:val="0"/>
          <w:sz w:val="24"/>
          <w:szCs w:val="24"/>
        </w:rPr>
        <w:t xml:space="preserve">　　3月18，纽约苏富比上拍一件估价不菲的青铜艺术品——“青铜鸮首提梁壶”。据考证，这件青铜器的铸造年代为东周早期的公元前八到七世纪，目前估价400万到600万美元。然而，这件被寄予厚望的铜壶却仅以略高于最低估价的2900万人民币落槌。最终因未能达到卖家预期而流拍。</w:t>
      </w:r>
    </w:p>
    <w:p w:rsidR="00F120DE" w:rsidRPr="00F120DE" w:rsidRDefault="00F120DE" w:rsidP="00F120DE">
      <w:pPr>
        <w:widowControl/>
        <w:spacing w:line="420" w:lineRule="atLeast"/>
        <w:jc w:val="left"/>
        <w:rPr>
          <w:rFonts w:ascii="宋体" w:eastAsia="宋体" w:hAnsi="宋体" w:cs="宋体"/>
          <w:kern w:val="0"/>
          <w:sz w:val="24"/>
          <w:szCs w:val="24"/>
        </w:rPr>
      </w:pPr>
      <w:r w:rsidRPr="00F120DE">
        <w:rPr>
          <w:rFonts w:ascii="宋体" w:eastAsia="宋体" w:hAnsi="宋体" w:cs="宋体"/>
          <w:kern w:val="0"/>
          <w:sz w:val="24"/>
          <w:szCs w:val="24"/>
        </w:rPr>
        <w:t xml:space="preserve">　　而另一件备受关注的由纽约佳士得计划3月20日上拍的“</w:t>
      </w:r>
      <w:proofErr w:type="gramStart"/>
      <w:r w:rsidRPr="00F120DE">
        <w:rPr>
          <w:rFonts w:ascii="宋体" w:eastAsia="宋体" w:hAnsi="宋体" w:cs="宋体"/>
          <w:kern w:val="0"/>
          <w:sz w:val="24"/>
          <w:szCs w:val="24"/>
        </w:rPr>
        <w:t>皿</w:t>
      </w:r>
      <w:proofErr w:type="gramEnd"/>
      <w:r w:rsidRPr="00F120DE">
        <w:rPr>
          <w:rFonts w:ascii="宋体" w:eastAsia="宋体" w:hAnsi="宋体" w:cs="宋体"/>
          <w:kern w:val="0"/>
          <w:sz w:val="24"/>
          <w:szCs w:val="24"/>
        </w:rPr>
        <w:t>天全方罍”，在上拍</w:t>
      </w:r>
      <w:proofErr w:type="gramStart"/>
      <w:r w:rsidRPr="00F120DE">
        <w:rPr>
          <w:rFonts w:ascii="宋体" w:eastAsia="宋体" w:hAnsi="宋体" w:cs="宋体"/>
          <w:kern w:val="0"/>
          <w:sz w:val="24"/>
          <w:szCs w:val="24"/>
        </w:rPr>
        <w:t>前夜便</w:t>
      </w:r>
      <w:proofErr w:type="gramEnd"/>
      <w:r w:rsidRPr="00F120DE">
        <w:rPr>
          <w:rFonts w:ascii="宋体" w:eastAsia="宋体" w:hAnsi="宋体" w:cs="宋体"/>
          <w:kern w:val="0"/>
          <w:sz w:val="24"/>
          <w:szCs w:val="24"/>
        </w:rPr>
        <w:t>由湖南省博物馆及中国藏家集体私洽购得，将转赠湖南省博物馆。今年第一季春拍，市场上便有几件青铜重器“重现江湖”，同时，保利和</w:t>
      </w:r>
      <w:proofErr w:type="gramStart"/>
      <w:r w:rsidRPr="00F120DE">
        <w:rPr>
          <w:rFonts w:ascii="宋体" w:eastAsia="宋体" w:hAnsi="宋体" w:cs="宋体"/>
          <w:kern w:val="0"/>
          <w:sz w:val="24"/>
          <w:szCs w:val="24"/>
        </w:rPr>
        <w:t>嘉德</w:t>
      </w:r>
      <w:proofErr w:type="gramEnd"/>
      <w:r w:rsidRPr="00F120DE">
        <w:rPr>
          <w:rFonts w:ascii="宋体" w:eastAsia="宋体" w:hAnsi="宋体" w:cs="宋体"/>
          <w:kern w:val="0"/>
          <w:sz w:val="24"/>
          <w:szCs w:val="24"/>
        </w:rPr>
        <w:t>的香港春拍也将有估价不菲的青铜器上拍。这些是否预示着青铜器收藏市场将在国内市场再度升温？</w:t>
      </w:r>
    </w:p>
    <w:p w:rsidR="00F120DE" w:rsidRPr="00F120DE" w:rsidRDefault="00F120DE" w:rsidP="00F120DE">
      <w:pPr>
        <w:widowControl/>
        <w:spacing w:line="420" w:lineRule="atLeast"/>
        <w:jc w:val="left"/>
        <w:rPr>
          <w:rFonts w:ascii="宋体" w:eastAsia="宋体" w:hAnsi="宋体" w:cs="宋体"/>
          <w:kern w:val="0"/>
          <w:sz w:val="24"/>
          <w:szCs w:val="24"/>
        </w:rPr>
      </w:pPr>
      <w:r w:rsidRPr="00F120DE">
        <w:rPr>
          <w:rFonts w:ascii="宋体" w:eastAsia="宋体" w:hAnsi="宋体" w:cs="宋体"/>
          <w:kern w:val="0"/>
          <w:sz w:val="24"/>
          <w:szCs w:val="24"/>
        </w:rPr>
        <w:t xml:space="preserve">　　</w:t>
      </w:r>
      <w:r w:rsidRPr="00F120DE">
        <w:rPr>
          <w:rFonts w:ascii="宋体" w:eastAsia="宋体" w:hAnsi="宋体" w:cs="宋体"/>
          <w:b/>
          <w:bCs/>
          <w:kern w:val="0"/>
          <w:sz w:val="24"/>
          <w:szCs w:val="24"/>
        </w:rPr>
        <w:t>“国之重器”为何长期遇冷？</w:t>
      </w:r>
    </w:p>
    <w:p w:rsidR="00F120DE" w:rsidRPr="00F120DE" w:rsidRDefault="00F120DE" w:rsidP="00F120DE">
      <w:pPr>
        <w:widowControl/>
        <w:spacing w:line="420" w:lineRule="atLeast"/>
        <w:jc w:val="left"/>
        <w:rPr>
          <w:rFonts w:ascii="宋体" w:eastAsia="宋体" w:hAnsi="宋体" w:cs="宋体"/>
          <w:kern w:val="0"/>
          <w:sz w:val="24"/>
          <w:szCs w:val="24"/>
        </w:rPr>
      </w:pPr>
      <w:r w:rsidRPr="00F120DE">
        <w:rPr>
          <w:rFonts w:ascii="宋体" w:eastAsia="宋体" w:hAnsi="宋体" w:cs="宋体"/>
          <w:kern w:val="0"/>
          <w:sz w:val="24"/>
          <w:szCs w:val="24"/>
        </w:rPr>
        <w:t xml:space="preserve">　　尽管，自有海外中国文物的拍卖以来，青铜器就是最受行家重视的品类之一，但多年来，国内的青铜器市场一直不温不火。虽然长期存在民间私人交易，但目前，青铜器的市场价格却并没有像名清官窑瓷器、近现代书画这样不断被人热炒。</w:t>
      </w:r>
    </w:p>
    <w:p w:rsidR="00F120DE" w:rsidRPr="00F120DE" w:rsidRDefault="00F120DE" w:rsidP="00F120DE">
      <w:pPr>
        <w:widowControl/>
        <w:spacing w:line="420" w:lineRule="atLeast"/>
        <w:jc w:val="left"/>
        <w:rPr>
          <w:rFonts w:ascii="宋体" w:eastAsia="宋体" w:hAnsi="宋体" w:cs="宋体"/>
          <w:kern w:val="0"/>
          <w:sz w:val="24"/>
          <w:szCs w:val="24"/>
        </w:rPr>
      </w:pPr>
      <w:r w:rsidRPr="00F120DE">
        <w:rPr>
          <w:rFonts w:ascii="宋体" w:eastAsia="宋体" w:hAnsi="宋体" w:cs="宋体"/>
          <w:kern w:val="0"/>
          <w:sz w:val="24"/>
          <w:szCs w:val="24"/>
        </w:rPr>
        <w:t xml:space="preserve">　　除去制假泛滥和文物法规的管制外，有业内专家认为，青铜器长期被市场忽视的主要原因与国人对古代艺术品的认识不足和海外的市场操纵有关。</w:t>
      </w:r>
    </w:p>
    <w:p w:rsidR="00F120DE" w:rsidRPr="00F120DE" w:rsidRDefault="00F120DE" w:rsidP="00F120DE">
      <w:pPr>
        <w:widowControl/>
        <w:spacing w:line="420" w:lineRule="atLeast"/>
        <w:jc w:val="left"/>
        <w:rPr>
          <w:rFonts w:ascii="宋体" w:eastAsia="宋体" w:hAnsi="宋体" w:cs="宋体"/>
          <w:kern w:val="0"/>
          <w:sz w:val="24"/>
          <w:szCs w:val="24"/>
        </w:rPr>
      </w:pPr>
      <w:r w:rsidRPr="00F120DE">
        <w:rPr>
          <w:rFonts w:ascii="宋体" w:eastAsia="宋体" w:hAnsi="宋体" w:cs="宋体"/>
          <w:kern w:val="0"/>
          <w:sz w:val="24"/>
          <w:szCs w:val="24"/>
        </w:rPr>
        <w:t xml:space="preserve">　　上海青铜器收藏家冯毅认为，国内的收藏界还没有认识到青铜器的艺术价值。“特别是做投资收藏的人，对青铜器几乎没有认识。因为，青铜器不会像明清官窑、名人字画一样被炒作，也没能在短期内迅速增值。”他说。</w:t>
      </w:r>
    </w:p>
    <w:p w:rsidR="00F120DE" w:rsidRPr="00F120DE" w:rsidRDefault="00F120DE" w:rsidP="00F120DE">
      <w:pPr>
        <w:widowControl/>
        <w:spacing w:line="420" w:lineRule="atLeast"/>
        <w:jc w:val="left"/>
        <w:rPr>
          <w:rFonts w:ascii="宋体" w:eastAsia="宋体" w:hAnsi="宋体" w:cs="宋体"/>
          <w:kern w:val="0"/>
          <w:sz w:val="24"/>
          <w:szCs w:val="24"/>
        </w:rPr>
      </w:pPr>
      <w:r w:rsidRPr="00F120DE">
        <w:rPr>
          <w:rFonts w:ascii="宋体" w:eastAsia="宋体" w:hAnsi="宋体" w:cs="宋体"/>
          <w:kern w:val="0"/>
          <w:sz w:val="24"/>
          <w:szCs w:val="24"/>
        </w:rPr>
        <w:t xml:space="preserve">　　冯毅对此深有感触，中国目前的大多数收藏投资者对中国艺术史不了解，对艺术品等级的不了解，造成了审美判断的错误。“艺术品的起码条件是工艺雅致与文化品位。这一点，正是青铜器所具备的”。</w:t>
      </w:r>
    </w:p>
    <w:p w:rsidR="00F120DE" w:rsidRPr="00F120DE" w:rsidRDefault="00F120DE" w:rsidP="00F120DE">
      <w:pPr>
        <w:widowControl/>
        <w:spacing w:line="420" w:lineRule="atLeast"/>
        <w:jc w:val="left"/>
        <w:rPr>
          <w:rFonts w:ascii="宋体" w:eastAsia="宋体" w:hAnsi="宋体" w:cs="宋体"/>
          <w:kern w:val="0"/>
          <w:sz w:val="24"/>
          <w:szCs w:val="24"/>
        </w:rPr>
      </w:pPr>
      <w:r w:rsidRPr="00F120DE">
        <w:rPr>
          <w:rFonts w:ascii="宋体" w:eastAsia="宋体" w:hAnsi="宋体" w:cs="宋体"/>
          <w:kern w:val="0"/>
          <w:sz w:val="24"/>
          <w:szCs w:val="24"/>
        </w:rPr>
        <w:lastRenderedPageBreak/>
        <w:t xml:space="preserve">　　实际上，自2001年“</w:t>
      </w:r>
      <w:proofErr w:type="gramStart"/>
      <w:r w:rsidRPr="00F120DE">
        <w:rPr>
          <w:rFonts w:ascii="宋体" w:eastAsia="宋体" w:hAnsi="宋体" w:cs="宋体"/>
          <w:kern w:val="0"/>
          <w:sz w:val="24"/>
          <w:szCs w:val="24"/>
        </w:rPr>
        <w:t>皿</w:t>
      </w:r>
      <w:proofErr w:type="gramEnd"/>
      <w:r w:rsidRPr="00F120DE">
        <w:rPr>
          <w:rFonts w:ascii="宋体" w:eastAsia="宋体" w:hAnsi="宋体" w:cs="宋体"/>
          <w:kern w:val="0"/>
          <w:sz w:val="24"/>
          <w:szCs w:val="24"/>
        </w:rPr>
        <w:t>天全方罍”第一次在纽约佳士得拍出高价后，曾经触带动过国内青铜器市场。但那时候的中国艺术品市场尚处于初级阶段，青铜器收藏并未引起国内市场的重视和关注。直到2006年，中国艺术品市场出现第一波大行情爆发的时候，香港和内地才有多件青铜器拍出了前所未有的高价。在当年的中国铜器成交前十名中，青铜器占了6件，且成交价格大幅提升。</w:t>
      </w:r>
    </w:p>
    <w:p w:rsidR="00F120DE" w:rsidRPr="00F120DE" w:rsidRDefault="00F120DE" w:rsidP="00F120DE">
      <w:pPr>
        <w:widowControl/>
        <w:spacing w:line="420" w:lineRule="atLeast"/>
        <w:jc w:val="left"/>
        <w:rPr>
          <w:rFonts w:ascii="宋体" w:eastAsia="宋体" w:hAnsi="宋体" w:cs="宋体"/>
          <w:kern w:val="0"/>
          <w:sz w:val="24"/>
          <w:szCs w:val="24"/>
        </w:rPr>
      </w:pPr>
      <w:r w:rsidRPr="00F120DE">
        <w:rPr>
          <w:rFonts w:ascii="宋体" w:eastAsia="宋体" w:hAnsi="宋体" w:cs="宋体"/>
          <w:kern w:val="0"/>
          <w:sz w:val="24"/>
          <w:szCs w:val="24"/>
        </w:rPr>
        <w:t xml:space="preserve">　　其中，最具代表性的有：上海崇源拍卖的西周</w:t>
      </w:r>
      <w:proofErr w:type="gramStart"/>
      <w:r w:rsidRPr="00F120DE">
        <w:rPr>
          <w:rFonts w:ascii="宋体" w:eastAsia="宋体" w:hAnsi="宋体" w:cs="宋体"/>
          <w:kern w:val="0"/>
          <w:sz w:val="24"/>
          <w:szCs w:val="24"/>
        </w:rPr>
        <w:t>周宜壶</w:t>
      </w:r>
      <w:proofErr w:type="gramEnd"/>
      <w:r w:rsidRPr="00F120DE">
        <w:rPr>
          <w:rFonts w:ascii="宋体" w:eastAsia="宋体" w:hAnsi="宋体" w:cs="宋体"/>
          <w:kern w:val="0"/>
          <w:sz w:val="24"/>
          <w:szCs w:val="24"/>
        </w:rPr>
        <w:t>以2640万元人民币的高价拍出；澳门崇源拍卖首拍的青铜器商代晚期的鸮</w:t>
      </w:r>
      <w:proofErr w:type="gramStart"/>
      <w:r w:rsidRPr="00F120DE">
        <w:rPr>
          <w:rFonts w:ascii="宋体" w:eastAsia="宋体" w:hAnsi="宋体" w:cs="宋体"/>
          <w:kern w:val="0"/>
          <w:sz w:val="24"/>
          <w:szCs w:val="24"/>
        </w:rPr>
        <w:t>卣</w:t>
      </w:r>
      <w:proofErr w:type="gramEnd"/>
      <w:r w:rsidRPr="00F120DE">
        <w:rPr>
          <w:rFonts w:ascii="宋体" w:eastAsia="宋体" w:hAnsi="宋体" w:cs="宋体"/>
          <w:kern w:val="0"/>
          <w:sz w:val="24"/>
          <w:szCs w:val="24"/>
        </w:rPr>
        <w:t>以862.5万港币拍出，随后，该公司秋拍中的错金银云纹鼎以517.5万港币拍出。</w:t>
      </w:r>
    </w:p>
    <w:p w:rsidR="00F120DE" w:rsidRPr="00F120DE" w:rsidRDefault="00F120DE" w:rsidP="00F120DE">
      <w:pPr>
        <w:widowControl/>
        <w:spacing w:line="420" w:lineRule="atLeast"/>
        <w:jc w:val="left"/>
        <w:rPr>
          <w:rFonts w:ascii="宋体" w:eastAsia="宋体" w:hAnsi="宋体" w:cs="宋体"/>
          <w:kern w:val="0"/>
          <w:sz w:val="24"/>
          <w:szCs w:val="24"/>
        </w:rPr>
      </w:pPr>
      <w:r w:rsidRPr="00F120DE">
        <w:rPr>
          <w:rFonts w:ascii="宋体" w:eastAsia="宋体" w:hAnsi="宋体" w:cs="宋体"/>
          <w:kern w:val="0"/>
          <w:sz w:val="24"/>
          <w:szCs w:val="24"/>
        </w:rPr>
        <w:t xml:space="preserve">　　尽管，高古青铜器的价格在持续走高，但仍然没有明清御制铜器的价格涨幅惊人。加之2007年以后，国际青铜器流通量不足造成上拍数量大幅减少，高古铜器开始让位明清铜器。</w:t>
      </w:r>
    </w:p>
    <w:p w:rsidR="00F120DE" w:rsidRPr="00F120DE" w:rsidRDefault="00F120DE" w:rsidP="00F120DE">
      <w:pPr>
        <w:widowControl/>
        <w:spacing w:line="420" w:lineRule="atLeast"/>
        <w:jc w:val="left"/>
        <w:rPr>
          <w:rFonts w:ascii="宋体" w:eastAsia="宋体" w:hAnsi="宋体" w:cs="宋体"/>
          <w:kern w:val="0"/>
          <w:sz w:val="24"/>
          <w:szCs w:val="24"/>
        </w:rPr>
      </w:pPr>
      <w:r w:rsidRPr="00F120DE">
        <w:rPr>
          <w:rFonts w:ascii="宋体" w:eastAsia="宋体" w:hAnsi="宋体" w:cs="宋体"/>
          <w:kern w:val="0"/>
          <w:sz w:val="24"/>
          <w:szCs w:val="24"/>
        </w:rPr>
        <w:t xml:space="preserve">　　而自去年，纽约苏富比秋拍的“朱利思·艾伯哈特收藏重要中国古代青铜礼器”专场创造白手套佳绩以来，今年纽约苏富比、佳士得同时上拍的这两件“高古重器”的出现，再次被业内人士看作“青铜器热潮”来临的重要标志。</w:t>
      </w:r>
    </w:p>
    <w:p w:rsidR="00F120DE" w:rsidRPr="00F120DE" w:rsidRDefault="00F120DE" w:rsidP="00F120DE">
      <w:pPr>
        <w:widowControl/>
        <w:spacing w:line="420" w:lineRule="atLeast"/>
        <w:jc w:val="left"/>
        <w:rPr>
          <w:rFonts w:ascii="宋体" w:eastAsia="宋体" w:hAnsi="宋体" w:cs="宋体"/>
          <w:kern w:val="0"/>
          <w:sz w:val="24"/>
          <w:szCs w:val="24"/>
        </w:rPr>
      </w:pPr>
      <w:r w:rsidRPr="00F120DE">
        <w:rPr>
          <w:rFonts w:ascii="宋体" w:eastAsia="宋体" w:hAnsi="宋体" w:cs="宋体"/>
          <w:kern w:val="0"/>
          <w:sz w:val="24"/>
          <w:szCs w:val="24"/>
        </w:rPr>
        <w:t xml:space="preserve">　　</w:t>
      </w:r>
      <w:r w:rsidRPr="00F120DE">
        <w:rPr>
          <w:rFonts w:ascii="宋体" w:eastAsia="宋体" w:hAnsi="宋体" w:cs="宋体"/>
          <w:b/>
          <w:bCs/>
          <w:kern w:val="0"/>
          <w:sz w:val="24"/>
          <w:szCs w:val="24"/>
        </w:rPr>
        <w:t>“重器”拍卖会</w:t>
      </w:r>
      <w:proofErr w:type="gramStart"/>
      <w:r w:rsidRPr="00F120DE">
        <w:rPr>
          <w:rFonts w:ascii="宋体" w:eastAsia="宋体" w:hAnsi="宋体" w:cs="宋体"/>
          <w:b/>
          <w:bCs/>
          <w:kern w:val="0"/>
          <w:sz w:val="24"/>
          <w:szCs w:val="24"/>
        </w:rPr>
        <w:t>否</w:t>
      </w:r>
      <w:proofErr w:type="gramEnd"/>
      <w:r w:rsidRPr="00F120DE">
        <w:rPr>
          <w:rFonts w:ascii="宋体" w:eastAsia="宋体" w:hAnsi="宋体" w:cs="宋体"/>
          <w:b/>
          <w:bCs/>
          <w:kern w:val="0"/>
          <w:sz w:val="24"/>
          <w:szCs w:val="24"/>
        </w:rPr>
        <w:t>引来又一波“青铜热”？</w:t>
      </w:r>
    </w:p>
    <w:p w:rsidR="00F120DE" w:rsidRPr="00F120DE" w:rsidRDefault="00F120DE" w:rsidP="00F120DE">
      <w:pPr>
        <w:widowControl/>
        <w:spacing w:line="420" w:lineRule="atLeast"/>
        <w:jc w:val="left"/>
        <w:rPr>
          <w:rFonts w:ascii="宋体" w:eastAsia="宋体" w:hAnsi="宋体" w:cs="宋体"/>
          <w:kern w:val="0"/>
          <w:sz w:val="24"/>
          <w:szCs w:val="24"/>
        </w:rPr>
      </w:pPr>
      <w:r w:rsidRPr="00F120DE">
        <w:rPr>
          <w:rFonts w:ascii="宋体" w:eastAsia="宋体" w:hAnsi="宋体" w:cs="宋体"/>
          <w:kern w:val="0"/>
          <w:sz w:val="24"/>
          <w:szCs w:val="24"/>
        </w:rPr>
        <w:t xml:space="preserve">　　此次“</w:t>
      </w:r>
      <w:proofErr w:type="gramStart"/>
      <w:r w:rsidRPr="00F120DE">
        <w:rPr>
          <w:rFonts w:ascii="宋体" w:eastAsia="宋体" w:hAnsi="宋体" w:cs="宋体"/>
          <w:kern w:val="0"/>
          <w:sz w:val="24"/>
          <w:szCs w:val="24"/>
        </w:rPr>
        <w:t>皿</w:t>
      </w:r>
      <w:proofErr w:type="gramEnd"/>
      <w:r w:rsidRPr="00F120DE">
        <w:rPr>
          <w:rFonts w:ascii="宋体" w:eastAsia="宋体" w:hAnsi="宋体" w:cs="宋体"/>
          <w:kern w:val="0"/>
          <w:sz w:val="24"/>
          <w:szCs w:val="24"/>
        </w:rPr>
        <w:t>天全方罍”再度出现，已经引起业内的高度关注。这会</w:t>
      </w:r>
      <w:proofErr w:type="gramStart"/>
      <w:r w:rsidRPr="00F120DE">
        <w:rPr>
          <w:rFonts w:ascii="宋体" w:eastAsia="宋体" w:hAnsi="宋体" w:cs="宋体"/>
          <w:kern w:val="0"/>
          <w:sz w:val="24"/>
          <w:szCs w:val="24"/>
        </w:rPr>
        <w:t>否</w:t>
      </w:r>
      <w:proofErr w:type="gramEnd"/>
      <w:r w:rsidRPr="00F120DE">
        <w:rPr>
          <w:rFonts w:ascii="宋体" w:eastAsia="宋体" w:hAnsi="宋体" w:cs="宋体"/>
          <w:kern w:val="0"/>
          <w:sz w:val="24"/>
          <w:szCs w:val="24"/>
        </w:rPr>
        <w:t>引来自2006年以来的又一次的“青铜热”呢？</w:t>
      </w:r>
    </w:p>
    <w:p w:rsidR="00F120DE" w:rsidRPr="00F120DE" w:rsidRDefault="00F120DE" w:rsidP="00F120DE">
      <w:pPr>
        <w:widowControl/>
        <w:spacing w:line="420" w:lineRule="atLeast"/>
        <w:jc w:val="left"/>
        <w:rPr>
          <w:rFonts w:ascii="宋体" w:eastAsia="宋体" w:hAnsi="宋体" w:cs="宋体"/>
          <w:kern w:val="0"/>
          <w:sz w:val="24"/>
          <w:szCs w:val="24"/>
        </w:rPr>
      </w:pPr>
      <w:r w:rsidRPr="00F120DE">
        <w:rPr>
          <w:rFonts w:ascii="宋体" w:eastAsia="宋体" w:hAnsi="宋体" w:cs="宋体"/>
          <w:kern w:val="0"/>
          <w:sz w:val="24"/>
          <w:szCs w:val="24"/>
        </w:rPr>
        <w:t xml:space="preserve">　　文物、青铜器研究专家贾文忠告诉记者，“</w:t>
      </w:r>
      <w:proofErr w:type="gramStart"/>
      <w:r w:rsidRPr="00F120DE">
        <w:rPr>
          <w:rFonts w:ascii="宋体" w:eastAsia="宋体" w:hAnsi="宋体" w:cs="宋体"/>
          <w:kern w:val="0"/>
          <w:sz w:val="24"/>
          <w:szCs w:val="24"/>
        </w:rPr>
        <w:t>皿</w:t>
      </w:r>
      <w:proofErr w:type="gramEnd"/>
      <w:r w:rsidRPr="00F120DE">
        <w:rPr>
          <w:rFonts w:ascii="宋体" w:eastAsia="宋体" w:hAnsi="宋体" w:cs="宋体"/>
          <w:kern w:val="0"/>
          <w:sz w:val="24"/>
          <w:szCs w:val="24"/>
        </w:rPr>
        <w:t>天全方罍”的再次出现，不仅会带动青铜器市场，可能会让整个高</w:t>
      </w:r>
      <w:proofErr w:type="gramStart"/>
      <w:r w:rsidRPr="00F120DE">
        <w:rPr>
          <w:rFonts w:ascii="宋体" w:eastAsia="宋体" w:hAnsi="宋体" w:cs="宋体"/>
          <w:kern w:val="0"/>
          <w:sz w:val="24"/>
          <w:szCs w:val="24"/>
        </w:rPr>
        <w:t>古市场</w:t>
      </w:r>
      <w:proofErr w:type="gramEnd"/>
      <w:r w:rsidRPr="00F120DE">
        <w:rPr>
          <w:rFonts w:ascii="宋体" w:eastAsia="宋体" w:hAnsi="宋体" w:cs="宋体"/>
          <w:kern w:val="0"/>
          <w:sz w:val="24"/>
          <w:szCs w:val="24"/>
        </w:rPr>
        <w:t>出现回潮。“市场终究会回到理性。青铜器自古以来就是顶级收藏品。只是多年来并未受到市场的足够重视。”</w:t>
      </w:r>
    </w:p>
    <w:p w:rsidR="00F120DE" w:rsidRPr="00F120DE" w:rsidRDefault="00F120DE" w:rsidP="00F120DE">
      <w:pPr>
        <w:widowControl/>
        <w:spacing w:line="420" w:lineRule="atLeast"/>
        <w:jc w:val="left"/>
        <w:rPr>
          <w:rFonts w:ascii="宋体" w:eastAsia="宋体" w:hAnsi="宋体" w:cs="宋体"/>
          <w:kern w:val="0"/>
          <w:sz w:val="24"/>
          <w:szCs w:val="24"/>
        </w:rPr>
      </w:pPr>
      <w:r w:rsidRPr="00F120DE">
        <w:rPr>
          <w:rFonts w:ascii="宋体" w:eastAsia="宋体" w:hAnsi="宋体" w:cs="宋体"/>
          <w:kern w:val="0"/>
          <w:sz w:val="24"/>
          <w:szCs w:val="24"/>
        </w:rPr>
        <w:t xml:space="preserve">　　他坚信，青铜器必然会成为今后最重要的收藏品种。“前些年一些中国内地藏家向港台藏家学习收藏，结果是后者将明清官瓷、紫砂壶等藏品高价卖给前者。实际上随着众多藏家对艺术品的认识提高，青铜器终究会回到第一位。”</w:t>
      </w:r>
    </w:p>
    <w:p w:rsidR="00F120DE" w:rsidRPr="00F120DE" w:rsidRDefault="00F120DE" w:rsidP="00F120DE">
      <w:pPr>
        <w:widowControl/>
        <w:spacing w:line="420" w:lineRule="atLeast"/>
        <w:jc w:val="left"/>
        <w:rPr>
          <w:rFonts w:ascii="宋体" w:eastAsia="宋体" w:hAnsi="宋体" w:cs="宋体"/>
          <w:kern w:val="0"/>
          <w:sz w:val="24"/>
          <w:szCs w:val="24"/>
        </w:rPr>
      </w:pPr>
      <w:r w:rsidRPr="00F120DE">
        <w:rPr>
          <w:rFonts w:ascii="宋体" w:eastAsia="宋体" w:hAnsi="宋体" w:cs="宋体"/>
          <w:kern w:val="0"/>
          <w:sz w:val="24"/>
          <w:szCs w:val="24"/>
        </w:rPr>
        <w:t xml:space="preserve">　　冯毅向记者举例，在苏富比、佳士得从1930年到1993年的所有世界各地的青铜、</w:t>
      </w:r>
      <w:proofErr w:type="gramStart"/>
      <w:r w:rsidRPr="00F120DE">
        <w:rPr>
          <w:rFonts w:ascii="宋体" w:eastAsia="宋体" w:hAnsi="宋体" w:cs="宋体"/>
          <w:kern w:val="0"/>
          <w:sz w:val="24"/>
          <w:szCs w:val="24"/>
        </w:rPr>
        <w:t>瓷杂的</w:t>
      </w:r>
      <w:proofErr w:type="gramEnd"/>
      <w:r w:rsidRPr="00F120DE">
        <w:rPr>
          <w:rFonts w:ascii="宋体" w:eastAsia="宋体" w:hAnsi="宋体" w:cs="宋体"/>
          <w:kern w:val="0"/>
          <w:sz w:val="24"/>
          <w:szCs w:val="24"/>
        </w:rPr>
        <w:t>拍卖目录中，青铜器与明清瓷的比价，还属于正常范畴（那段时间中国还没有拍卖公司）。“1945年苏富比拍卖中的一只明代成化青花碗才40英镑，而一件春秋时期的青铜鸮壶1400英镑，后者就是今年3月18日苏富比纽约拍卖的这件</w:t>
      </w:r>
      <w:proofErr w:type="gramStart"/>
      <w:r w:rsidRPr="00F120DE">
        <w:rPr>
          <w:rFonts w:ascii="宋体" w:eastAsia="宋体" w:hAnsi="宋体" w:cs="宋体"/>
          <w:kern w:val="0"/>
          <w:sz w:val="24"/>
          <w:szCs w:val="24"/>
        </w:rPr>
        <w:t>坂</w:t>
      </w:r>
      <w:proofErr w:type="gramEnd"/>
      <w:r w:rsidRPr="00F120DE">
        <w:rPr>
          <w:rFonts w:ascii="宋体" w:eastAsia="宋体" w:hAnsi="宋体" w:cs="宋体"/>
          <w:kern w:val="0"/>
          <w:sz w:val="24"/>
          <w:szCs w:val="24"/>
        </w:rPr>
        <w:t>本五郎旧藏——青铜鸮壶。如今明代成化青花</w:t>
      </w:r>
      <w:proofErr w:type="gramStart"/>
      <w:r w:rsidRPr="00F120DE">
        <w:rPr>
          <w:rFonts w:ascii="宋体" w:eastAsia="宋体" w:hAnsi="宋体" w:cs="宋体"/>
          <w:kern w:val="0"/>
          <w:sz w:val="24"/>
          <w:szCs w:val="24"/>
        </w:rPr>
        <w:t>碗</w:t>
      </w:r>
      <w:proofErr w:type="gramEnd"/>
      <w:r w:rsidRPr="00F120DE">
        <w:rPr>
          <w:rFonts w:ascii="宋体" w:eastAsia="宋体" w:hAnsi="宋体" w:cs="宋体"/>
          <w:kern w:val="0"/>
          <w:sz w:val="24"/>
          <w:szCs w:val="24"/>
        </w:rPr>
        <w:t>最高几乎要到2亿港元，春秋的青铜鸮壶才几百万港元。”</w:t>
      </w:r>
    </w:p>
    <w:p w:rsidR="00F120DE" w:rsidRPr="00F120DE" w:rsidRDefault="00F120DE" w:rsidP="00F120DE">
      <w:pPr>
        <w:widowControl/>
        <w:spacing w:line="420" w:lineRule="atLeast"/>
        <w:jc w:val="left"/>
        <w:rPr>
          <w:rFonts w:ascii="宋体" w:eastAsia="宋体" w:hAnsi="宋体" w:cs="宋体"/>
          <w:kern w:val="0"/>
          <w:sz w:val="24"/>
          <w:szCs w:val="24"/>
        </w:rPr>
      </w:pPr>
      <w:r w:rsidRPr="00F120DE">
        <w:rPr>
          <w:rFonts w:ascii="宋体" w:eastAsia="宋体" w:hAnsi="宋体" w:cs="宋体"/>
          <w:kern w:val="0"/>
          <w:sz w:val="24"/>
          <w:szCs w:val="24"/>
        </w:rPr>
        <w:t xml:space="preserve">　　</w:t>
      </w:r>
      <w:r w:rsidRPr="00F120DE">
        <w:rPr>
          <w:rFonts w:ascii="宋体" w:eastAsia="宋体" w:hAnsi="宋体" w:cs="宋体"/>
          <w:b/>
          <w:bCs/>
          <w:kern w:val="0"/>
          <w:sz w:val="24"/>
          <w:szCs w:val="24"/>
        </w:rPr>
        <w:t>高古艺术品的时代已经到来？</w:t>
      </w:r>
    </w:p>
    <w:p w:rsidR="00F120DE" w:rsidRPr="00F120DE" w:rsidRDefault="00F120DE" w:rsidP="00F120DE">
      <w:pPr>
        <w:widowControl/>
        <w:spacing w:line="420" w:lineRule="atLeast"/>
        <w:jc w:val="left"/>
        <w:rPr>
          <w:rFonts w:ascii="宋体" w:eastAsia="宋体" w:hAnsi="宋体" w:cs="宋体"/>
          <w:kern w:val="0"/>
          <w:sz w:val="24"/>
          <w:szCs w:val="24"/>
        </w:rPr>
      </w:pPr>
      <w:r w:rsidRPr="00F120DE">
        <w:rPr>
          <w:rFonts w:ascii="宋体" w:eastAsia="宋体" w:hAnsi="宋体" w:cs="宋体"/>
          <w:kern w:val="0"/>
          <w:sz w:val="24"/>
          <w:szCs w:val="24"/>
        </w:rPr>
        <w:t xml:space="preserve">　　冯毅告诉记者，从目前市场的动向看，整个艺术品市场正在向高古艺术品推进。“大量被西方人、中国港台地区藏家淘汰出来的明清器物，包括字画、陶瓷、竹木牙角、掐丝珐琅、家具等等，以及近现代和当代工艺品几乎都已出手。中国</w:t>
      </w:r>
      <w:r w:rsidRPr="00F120DE">
        <w:rPr>
          <w:rFonts w:ascii="宋体" w:eastAsia="宋体" w:hAnsi="宋体" w:cs="宋体"/>
          <w:kern w:val="0"/>
          <w:sz w:val="24"/>
          <w:szCs w:val="24"/>
        </w:rPr>
        <w:lastRenderedPageBreak/>
        <w:t>内地接盘的投资者，以高价位买回。但这些明清、近现代和一些当代艺术品，三五十年不会解套。”</w:t>
      </w:r>
    </w:p>
    <w:p w:rsidR="00F120DE" w:rsidRPr="00F120DE" w:rsidRDefault="00F120DE" w:rsidP="00F120DE">
      <w:pPr>
        <w:widowControl/>
        <w:spacing w:line="420" w:lineRule="atLeast"/>
        <w:jc w:val="left"/>
        <w:rPr>
          <w:rFonts w:ascii="宋体" w:eastAsia="宋体" w:hAnsi="宋体" w:cs="宋体"/>
          <w:kern w:val="0"/>
          <w:sz w:val="24"/>
          <w:szCs w:val="24"/>
        </w:rPr>
      </w:pPr>
      <w:r w:rsidRPr="00F120DE">
        <w:rPr>
          <w:rFonts w:ascii="宋体" w:eastAsia="宋体" w:hAnsi="宋体" w:cs="宋体"/>
          <w:kern w:val="0"/>
          <w:sz w:val="24"/>
          <w:szCs w:val="24"/>
        </w:rPr>
        <w:t xml:space="preserve">　　他认为，这些近、现代艺术品的价格比实际价值高出了百倍以上，但相比而言，高古青铜艺术品却太便宜了。</w:t>
      </w:r>
    </w:p>
    <w:p w:rsidR="00F120DE" w:rsidRPr="00F120DE" w:rsidRDefault="00F120DE" w:rsidP="00F120DE">
      <w:pPr>
        <w:widowControl/>
        <w:spacing w:line="420" w:lineRule="atLeast"/>
        <w:jc w:val="left"/>
        <w:rPr>
          <w:rFonts w:ascii="宋体" w:eastAsia="宋体" w:hAnsi="宋体" w:cs="宋体"/>
          <w:kern w:val="0"/>
          <w:sz w:val="24"/>
          <w:szCs w:val="24"/>
        </w:rPr>
      </w:pPr>
      <w:r w:rsidRPr="00F120DE">
        <w:rPr>
          <w:rFonts w:ascii="宋体" w:eastAsia="宋体" w:hAnsi="宋体" w:cs="宋体"/>
          <w:kern w:val="0"/>
          <w:sz w:val="24"/>
          <w:szCs w:val="24"/>
        </w:rPr>
        <w:t xml:space="preserve">　　在冯毅看来：“自古以来中国青铜艺术就是站在中国所有艺术品之上的，清末民初时候一件古代青铜器就可以交换几十件乃至几百件清三代官窑器。”</w:t>
      </w:r>
    </w:p>
    <w:p w:rsidR="00F120DE" w:rsidRPr="00F120DE" w:rsidRDefault="00F120DE" w:rsidP="00F120DE">
      <w:pPr>
        <w:widowControl/>
        <w:spacing w:line="420" w:lineRule="atLeast"/>
        <w:jc w:val="left"/>
        <w:rPr>
          <w:rFonts w:ascii="宋体" w:eastAsia="宋体" w:hAnsi="宋体" w:cs="宋体"/>
          <w:kern w:val="0"/>
          <w:sz w:val="24"/>
          <w:szCs w:val="24"/>
        </w:rPr>
      </w:pPr>
      <w:r w:rsidRPr="00F120DE">
        <w:rPr>
          <w:rFonts w:ascii="宋体" w:eastAsia="宋体" w:hAnsi="宋体" w:cs="宋体"/>
          <w:kern w:val="0"/>
          <w:sz w:val="24"/>
          <w:szCs w:val="24"/>
        </w:rPr>
        <w:t xml:space="preserve">　　他举例，1993年，伦敦苏富比拍卖的一件西周青铜</w:t>
      </w:r>
      <w:proofErr w:type="gramStart"/>
      <w:r w:rsidRPr="00F120DE">
        <w:rPr>
          <w:rFonts w:ascii="宋体" w:eastAsia="宋体" w:hAnsi="宋体" w:cs="宋体"/>
          <w:kern w:val="0"/>
          <w:sz w:val="24"/>
          <w:szCs w:val="24"/>
        </w:rPr>
        <w:t>簋</w:t>
      </w:r>
      <w:proofErr w:type="gramEnd"/>
      <w:r w:rsidRPr="00F120DE">
        <w:rPr>
          <w:rFonts w:ascii="宋体" w:eastAsia="宋体" w:hAnsi="宋体" w:cs="宋体"/>
          <w:kern w:val="0"/>
          <w:sz w:val="24"/>
          <w:szCs w:val="24"/>
        </w:rPr>
        <w:t>价格是84万英镑，同时上拍的一件乾隆官窑器粉彩</w:t>
      </w:r>
      <w:proofErr w:type="gramStart"/>
      <w:r w:rsidRPr="00F120DE">
        <w:rPr>
          <w:rFonts w:ascii="宋体" w:eastAsia="宋体" w:hAnsi="宋体" w:cs="宋体"/>
          <w:kern w:val="0"/>
          <w:sz w:val="24"/>
          <w:szCs w:val="24"/>
        </w:rPr>
        <w:t>百鹿尊才</w:t>
      </w:r>
      <w:proofErr w:type="gramEnd"/>
      <w:r w:rsidRPr="00F120DE">
        <w:rPr>
          <w:rFonts w:ascii="宋体" w:eastAsia="宋体" w:hAnsi="宋体" w:cs="宋体"/>
          <w:kern w:val="0"/>
          <w:sz w:val="24"/>
          <w:szCs w:val="24"/>
        </w:rPr>
        <w:t>2万英镑，青铜器价格超乾隆官窑</w:t>
      </w:r>
      <w:proofErr w:type="gramStart"/>
      <w:r w:rsidRPr="00F120DE">
        <w:rPr>
          <w:rFonts w:ascii="宋体" w:eastAsia="宋体" w:hAnsi="宋体" w:cs="宋体"/>
          <w:kern w:val="0"/>
          <w:sz w:val="24"/>
          <w:szCs w:val="24"/>
        </w:rPr>
        <w:t>瓷价格</w:t>
      </w:r>
      <w:proofErr w:type="gramEnd"/>
      <w:r w:rsidRPr="00F120DE">
        <w:rPr>
          <w:rFonts w:ascii="宋体" w:eastAsia="宋体" w:hAnsi="宋体" w:cs="宋体"/>
          <w:kern w:val="0"/>
          <w:sz w:val="24"/>
          <w:szCs w:val="24"/>
        </w:rPr>
        <w:t>42倍之多。而时至今日，明清</w:t>
      </w:r>
      <w:proofErr w:type="gramStart"/>
      <w:r w:rsidRPr="00F120DE">
        <w:rPr>
          <w:rFonts w:ascii="宋体" w:eastAsia="宋体" w:hAnsi="宋体" w:cs="宋体"/>
          <w:kern w:val="0"/>
          <w:sz w:val="24"/>
          <w:szCs w:val="24"/>
        </w:rPr>
        <w:t>官窑瓷却常常</w:t>
      </w:r>
      <w:proofErr w:type="gramEnd"/>
      <w:r w:rsidRPr="00F120DE">
        <w:rPr>
          <w:rFonts w:ascii="宋体" w:eastAsia="宋体" w:hAnsi="宋体" w:cs="宋体"/>
          <w:kern w:val="0"/>
          <w:sz w:val="24"/>
          <w:szCs w:val="24"/>
        </w:rPr>
        <w:t>几十倍于青铜器的价格。后者20年的涨幅，是青铜器难以企及的。由此比较也可以看出，中国古代青铜艺术品处在价值洼地。</w:t>
      </w:r>
    </w:p>
    <w:p w:rsidR="00F120DE" w:rsidRPr="00F120DE" w:rsidRDefault="00F120DE" w:rsidP="00F120DE">
      <w:pPr>
        <w:widowControl/>
        <w:spacing w:line="420" w:lineRule="atLeast"/>
        <w:jc w:val="left"/>
        <w:rPr>
          <w:rFonts w:ascii="宋体" w:eastAsia="宋体" w:hAnsi="宋体" w:cs="宋体"/>
          <w:kern w:val="0"/>
          <w:sz w:val="24"/>
          <w:szCs w:val="24"/>
        </w:rPr>
      </w:pPr>
      <w:r w:rsidRPr="00F120DE">
        <w:rPr>
          <w:rFonts w:ascii="宋体" w:eastAsia="宋体" w:hAnsi="宋体" w:cs="宋体"/>
          <w:kern w:val="0"/>
          <w:sz w:val="24"/>
          <w:szCs w:val="24"/>
        </w:rPr>
        <w:t xml:space="preserve">　　“目前，中国收藏家尚对中国古代青铜艺术品在世界艺术史上的地位与青铜铸造工艺的艺术成就不甚了解。1927年此</w:t>
      </w:r>
      <w:proofErr w:type="gramStart"/>
      <w:r w:rsidRPr="00F120DE">
        <w:rPr>
          <w:rFonts w:ascii="宋体" w:eastAsia="宋体" w:hAnsi="宋体" w:cs="宋体"/>
          <w:kern w:val="0"/>
          <w:sz w:val="24"/>
          <w:szCs w:val="24"/>
        </w:rPr>
        <w:t>皿</w:t>
      </w:r>
      <w:proofErr w:type="gramEnd"/>
      <w:r w:rsidRPr="00F120DE">
        <w:rPr>
          <w:rFonts w:ascii="宋体" w:eastAsia="宋体" w:hAnsi="宋体" w:cs="宋体"/>
          <w:kern w:val="0"/>
          <w:sz w:val="24"/>
          <w:szCs w:val="24"/>
        </w:rPr>
        <w:t>方罍器身以80万美元被英国商人巴尔买走带回英国的时候，当时的满清官窑器平均一块美元一件；而当时80万美元可以买下上海黄浦江边的和平饭店。”</w:t>
      </w:r>
    </w:p>
    <w:p w:rsidR="00F120DE" w:rsidRPr="00F120DE" w:rsidRDefault="00F120DE" w:rsidP="00F120DE">
      <w:pPr>
        <w:widowControl/>
        <w:spacing w:line="420" w:lineRule="atLeast"/>
        <w:jc w:val="left"/>
        <w:rPr>
          <w:rFonts w:ascii="宋体" w:eastAsia="宋体" w:hAnsi="宋体" w:cs="宋体"/>
          <w:kern w:val="0"/>
          <w:sz w:val="24"/>
          <w:szCs w:val="24"/>
        </w:rPr>
      </w:pPr>
      <w:r w:rsidRPr="00F120DE">
        <w:rPr>
          <w:rFonts w:ascii="宋体" w:eastAsia="宋体" w:hAnsi="宋体" w:cs="宋体"/>
          <w:kern w:val="0"/>
          <w:sz w:val="24"/>
          <w:szCs w:val="24"/>
        </w:rPr>
        <w:t xml:space="preserve">　　他提醒国内广大藏家，目前国际高古艺术品正处于“庄家吸筹”、“更换筹码”的阶段，如果这个时期不能觉醒，中国的投资收藏者或将血本无归！</w:t>
      </w:r>
    </w:p>
    <w:p w:rsidR="00F120DE" w:rsidRPr="00F120DE" w:rsidRDefault="00F120DE" w:rsidP="00F120DE">
      <w:pPr>
        <w:widowControl/>
        <w:spacing w:line="315" w:lineRule="atLeast"/>
        <w:jc w:val="left"/>
        <w:rPr>
          <w:rFonts w:ascii="宋体" w:eastAsia="宋体" w:hAnsi="宋体" w:cs="宋体"/>
          <w:color w:val="7F7F7F"/>
          <w:kern w:val="0"/>
          <w:szCs w:val="21"/>
        </w:rPr>
      </w:pPr>
      <w:r w:rsidRPr="00F120DE">
        <w:rPr>
          <w:rFonts w:ascii="宋体" w:eastAsia="宋体" w:hAnsi="宋体" w:cs="宋体" w:hint="eastAsia"/>
          <w:color w:val="7F7F7F"/>
          <w:kern w:val="0"/>
          <w:szCs w:val="21"/>
        </w:rPr>
        <w:t>来源：上海证券报  作者：</w:t>
      </w:r>
    </w:p>
    <w:p w:rsidR="00C873F2" w:rsidRPr="00F120DE" w:rsidRDefault="00C873F2">
      <w:bookmarkStart w:id="0" w:name="_GoBack"/>
      <w:bookmarkEnd w:id="0"/>
    </w:p>
    <w:sectPr w:rsidR="00C873F2" w:rsidRPr="00F120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simhei">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0DE"/>
    <w:rsid w:val="00C873F2"/>
    <w:rsid w:val="00D46179"/>
    <w:rsid w:val="00F12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375609">
      <w:bodyDiv w:val="1"/>
      <w:marLeft w:val="0"/>
      <w:marRight w:val="0"/>
      <w:marTop w:val="0"/>
      <w:marBottom w:val="0"/>
      <w:divBdr>
        <w:top w:val="none" w:sz="0" w:space="0" w:color="auto"/>
        <w:left w:val="none" w:sz="0" w:space="0" w:color="auto"/>
        <w:bottom w:val="none" w:sz="0" w:space="0" w:color="auto"/>
        <w:right w:val="none" w:sz="0" w:space="0" w:color="auto"/>
      </w:divBdr>
      <w:divsChild>
        <w:div w:id="1644117950">
          <w:marLeft w:val="0"/>
          <w:marRight w:val="0"/>
          <w:marTop w:val="0"/>
          <w:marBottom w:val="375"/>
          <w:divBdr>
            <w:top w:val="none" w:sz="0" w:space="0" w:color="auto"/>
            <w:left w:val="none" w:sz="0" w:space="0" w:color="auto"/>
            <w:bottom w:val="none" w:sz="0" w:space="0" w:color="auto"/>
            <w:right w:val="none" w:sz="0" w:space="0" w:color="auto"/>
          </w:divBdr>
          <w:divsChild>
            <w:div w:id="767390700">
              <w:marLeft w:val="0"/>
              <w:marRight w:val="0"/>
              <w:marTop w:val="150"/>
              <w:marBottom w:val="0"/>
              <w:divBdr>
                <w:top w:val="dotted" w:sz="6" w:space="4" w:color="CCCCCC"/>
                <w:left w:val="none" w:sz="0" w:space="0" w:color="auto"/>
                <w:bottom w:val="none" w:sz="0" w:space="0" w:color="auto"/>
                <w:right w:val="none" w:sz="0" w:space="0" w:color="auto"/>
              </w:divBdr>
              <w:divsChild>
                <w:div w:id="172748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169627">
          <w:marLeft w:val="0"/>
          <w:marRight w:val="0"/>
          <w:marTop w:val="0"/>
          <w:marBottom w:val="0"/>
          <w:divBdr>
            <w:top w:val="none" w:sz="0" w:space="0" w:color="auto"/>
            <w:left w:val="none" w:sz="0" w:space="0" w:color="auto"/>
            <w:bottom w:val="none" w:sz="0" w:space="0" w:color="auto"/>
            <w:right w:val="none" w:sz="0" w:space="0" w:color="auto"/>
          </w:divBdr>
          <w:divsChild>
            <w:div w:id="2087191242">
              <w:marLeft w:val="0"/>
              <w:marRight w:val="0"/>
              <w:marTop w:val="0"/>
              <w:marBottom w:val="225"/>
              <w:divBdr>
                <w:top w:val="single" w:sz="6" w:space="8" w:color="E6E6E6"/>
                <w:left w:val="single" w:sz="6" w:space="14" w:color="E6E6E6"/>
                <w:bottom w:val="single" w:sz="6" w:space="8" w:color="E6E6E6"/>
                <w:right w:val="single" w:sz="6" w:space="14" w:color="E6E6E6"/>
              </w:divBdr>
            </w:div>
            <w:div w:id="190460230">
              <w:marLeft w:val="0"/>
              <w:marRight w:val="0"/>
              <w:marTop w:val="0"/>
              <w:marBottom w:val="0"/>
              <w:divBdr>
                <w:top w:val="none" w:sz="0" w:space="0" w:color="auto"/>
                <w:left w:val="none" w:sz="0" w:space="0" w:color="auto"/>
                <w:bottom w:val="none" w:sz="0" w:space="0" w:color="auto"/>
                <w:right w:val="none" w:sz="0" w:space="0" w:color="auto"/>
              </w:divBdr>
            </w:div>
            <w:div w:id="1262297808">
              <w:marLeft w:val="0"/>
              <w:marRight w:val="0"/>
              <w:marTop w:val="300"/>
              <w:marBottom w:val="0"/>
              <w:divBdr>
                <w:top w:val="none" w:sz="0" w:space="0" w:color="auto"/>
                <w:left w:val="none" w:sz="0" w:space="0" w:color="auto"/>
                <w:bottom w:val="none" w:sz="0" w:space="0" w:color="auto"/>
                <w:right w:val="none" w:sz="0" w:space="0" w:color="auto"/>
              </w:divBdr>
              <w:divsChild>
                <w:div w:id="1667323135">
                  <w:marLeft w:val="0"/>
                  <w:marRight w:val="0"/>
                  <w:marTop w:val="0"/>
                  <w:marBottom w:val="0"/>
                  <w:divBdr>
                    <w:top w:val="none" w:sz="0" w:space="0" w:color="auto"/>
                    <w:left w:val="none" w:sz="0" w:space="0" w:color="auto"/>
                    <w:bottom w:val="none" w:sz="0" w:space="0" w:color="auto"/>
                    <w:right w:val="none" w:sz="0" w:space="0" w:color="auto"/>
                  </w:divBdr>
                  <w:divsChild>
                    <w:div w:id="185522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void(0);"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398</Words>
  <Characters>2272</Characters>
  <Application>Microsoft Office Word</Application>
  <DocSecurity>0</DocSecurity>
  <Lines>18</Lines>
  <Paragraphs>5</Paragraphs>
  <ScaleCrop>false</ScaleCrop>
  <Company/>
  <LinksUpToDate>false</LinksUpToDate>
  <CharactersWithSpaces>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viewsonic</dc:creator>
  <cp:lastModifiedBy>viewsonic</cp:lastModifiedBy>
  <cp:revision>1</cp:revision>
  <dcterms:created xsi:type="dcterms:W3CDTF">2014-03-22T03:58:00Z</dcterms:created>
  <dcterms:modified xsi:type="dcterms:W3CDTF">2014-03-22T03:58:00Z</dcterms:modified>
</cp:coreProperties>
</file>